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 xml:space="preserve">习近平在民营企业座谈会上强调 </w:t>
      </w:r>
      <w:bookmarkStart w:id="0" w:name="_GoBack"/>
      <w:r>
        <w:rPr>
          <w:rFonts w:hint="eastAsia" w:ascii="方正小标宋简体" w:hAnsi="方正小标宋简体" w:eastAsia="方正小标宋简体" w:cs="方正小标宋简体"/>
          <w:sz w:val="44"/>
          <w:szCs w:val="52"/>
        </w:rPr>
        <w:t>民营经济</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发展前景广阔大有可为 民营企业和</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民营企业家大显身手正当其时</w:t>
      </w:r>
    </w:p>
    <w:bookmarkEnd w:id="0"/>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中共中央总书记、国家主席、中央军委主席习近平2月17日上午在京出席民营企业座谈会并发表重要讲话。他强调，党和国家对民营经济发展的基本方针政策，已经纳入中国特色社会主义制度体系，将一以贯之坚持和落实，不能变，也不会变。新时代新征程民营经济发展前景广阔、大有可为，广大民营企业和民营企业家大显身手正当其时。要统一思想、坚定信心，促进民营经济健康发展、高质量发展。希望广大民营企业和民营企业家胸怀报国志、一心谋发展、守法善经营、先富促共富，为推进中国式现代化作出新的更大的贡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中共中央政治局常委、国务院总理李强，中共中央政治局常委、国务院副总理丁薛祥出席座谈会。中共中央政治局常委、全国政协主席王沪宁主持座谈会。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座谈会上，华为技术有限公司首席执行官任正非、比亚迪股份有限公司董事长王传福、新希望控股集团有限公司董事长刘永好、上海韦尔半导体股份有限公司董事长虞仁荣、杭州宇树科技有限公司首席执行官王兴兴、小米科技有限责任公司董事长雷军等6位民营企业负责人代表先后发言，就新形势下促进民营经济发展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在听取大家发言后，习近平发表重要讲话。他表示，民营企业是伴随改革开放伟大历程蓬勃发展起来的。几十年来，关于对民营经济在改革开放和社会主义现代化建设事业中地位和作用的认识、党和国家对民营经济发展的方针政策，我们党理论和实践是一脉相承、与时俱进的。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经济人士健康成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习近平指出，现在我国民营经济已经形成相当的规模、占有很重的分量，推动民营经济高质量发展具备坚实基础。新时代新征程，我国社会生产力将不断跃升，人民生活水平将稳步提高，改革开放将进一步全面深化，特别是教育科技事业快速发展，人才队伍和劳动力资源数量庞大、素质优良，产业体系和基础设施体系配套完善，14亿多人口的超大规模市场潜力巨大，给民营经济发展带来很多新的机遇、提供更大发展空间。中国特色社会主义制度具有多方面显著优势，社会主义市场经济体制、中国特色社会主义法治体系不断健全和完善，将为民营经济发展提供更为坚强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习近平强调，当前民营经济发展面临的一些困难和挑战，总体上是在改革发展、产业转型升级过程中出现的，是局部的而不是整体的，是暂时的而不是长期的，是能够克服的而不是无解的。要把思想和行动统一到党中央对国内外形势的判断上来，统一到党中央对经济工作的决策部署上来，在困难和挑战中看到前途、看到光明、看到未来，保持发展定力、增强发展信心，保持爱拼会赢的精气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习近平指出，扎扎实实落实促进民营经济发展的政策措施，是当前促进民营经济发展的工作重点。凡是党中央定了的就要坚决执行，不能打折扣。要坚决破除依法平等使用生产要素、公平参与市场竞争的各种障碍，持续推进基础设施竞争性领域向各类经营主体公平开放，继续下大气力解决民营企业融资难融资贵问题。要着力解决拖欠民营企业账款问题。要强化执法监督，集中整治乱收费、乱罚款、乱检查、乱查封，切实依法保护民营企业和民营企业家合法权益。同时要认识到，我国是社会主义法治国家，各类所有制企业的违法行为，都不能规避查处。要认真落实各项纾困政策，提高政策精准度，注重综合施策，对企业一视同仁。要进一步构建亲清政商关系。各级党委和政府要立足实际，统筹抓好促进民营经济发展政策措施的落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习近平强调，企业是经营主体，企业发展内生动力是第一位的。广大民营企业和民营企业家要满怀创业和报国激情，不断提升理想境界，厚植家国情怀，富而思源、富而思进，弘扬企业家精神，专心致志做强做优做大企业，坚定做中国特色社会主义的建设者、中国式现代化的促进者。要坚定不移走高质量发展之路，坚守主业、做强实业，加强自主创新，转变发展方式，不断提高企业质量、效益和核心竞争力，努力为推动科技创新、培育新质生产力、建设现代化产业体系、全面推进乡村振兴、促进区域协调发展、保障和改善民生等多作贡献。要按照中国特色现代企业制度要求完善企业治理结构，规范股东行为、强化内部监督、健全风险防范机制，不断完善劳动、人才、知识、技术、资本、数据等生产要素的使用、管理、保护机制，重视企业接班人培养。要坚持诚信守法经营，树立正确价值观和道德观，以实际行动促进民营经济健康发展。要积极履行社会责任，积极构建和谐劳动关系，抓好生态环境保护，力所能及参与公益慈善事业，多向社会奉献爱心。</w:t>
      </w:r>
    </w:p>
    <w:p>
      <w:pPr>
        <w:keepNext w:val="0"/>
        <w:keepLines w:val="0"/>
        <w:pageBreakBefore w:val="0"/>
        <w:widowControl w:val="0"/>
        <w:kinsoku/>
        <w:wordWrap/>
        <w:overflowPunct/>
        <w:topLinePunct w:val="0"/>
        <w:autoSpaceDE/>
        <w:autoSpaceDN/>
        <w:bidi w:val="0"/>
        <w:adjustRightInd/>
        <w:snapToGrid/>
        <w:spacing w:line="560" w:lineRule="exact"/>
        <w:ind w:firstLine="42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王沪宁在主持会议时表示，习近平总书记的重要讲话，充分肯定民营经济发展取得的重大成就和为国家经济社会发展作出的重要贡献，强调要正确认识民营经济发展面临的机遇和挑战，对当前和今后一个时期促进民营经济健康发展、高质量发展作了全面部署。讲话立意高远、思想深邃、论述精辟、内涵丰富，我们要认真学习领会、坚决贯彻落实。要坚定发展信心，强化全局意识、系统观念、法治精神，把各项政策落实到位，努力开创民营经济发展新局面。</w:t>
      </w:r>
    </w:p>
    <w:p>
      <w:pPr>
        <w:keepNext w:val="0"/>
        <w:keepLines w:val="0"/>
        <w:pageBreakBefore w:val="0"/>
        <w:widowControl w:val="0"/>
        <w:kinsoku/>
        <w:wordWrap/>
        <w:overflowPunct/>
        <w:topLinePunct w:val="0"/>
        <w:autoSpaceDE/>
        <w:autoSpaceDN/>
        <w:bidi w:val="0"/>
        <w:adjustRightInd/>
        <w:snapToGrid/>
        <w:spacing w:line="560" w:lineRule="exact"/>
        <w:ind w:firstLine="42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石泰峰、李书磊、何立峰、吴政隆、穆虹出席座谈会。</w:t>
      </w:r>
    </w:p>
    <w:p>
      <w:pPr>
        <w:keepNext w:val="0"/>
        <w:keepLines w:val="0"/>
        <w:pageBreakBefore w:val="0"/>
        <w:widowControl w:val="0"/>
        <w:kinsoku/>
        <w:wordWrap/>
        <w:overflowPunct/>
        <w:topLinePunct w:val="0"/>
        <w:autoSpaceDE/>
        <w:autoSpaceDN/>
        <w:bidi w:val="0"/>
        <w:adjustRightInd/>
        <w:snapToGrid/>
        <w:spacing w:line="560" w:lineRule="exact"/>
        <w:ind w:firstLine="42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中央和国家机关有关部门、全国工商联负责同志，民营企业负责人代表等参加座谈会。</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汉仪青云简">
    <w:panose1 w:val="00020600040101010101"/>
    <w:charset w:val="86"/>
    <w:family w:val="auto"/>
    <w:pitch w:val="default"/>
    <w:sig w:usb0="8000001F" w:usb1="1A0F781A" w:usb2="00000016" w:usb3="00000000" w:csb0="0004009F" w:csb1="DFD70000"/>
  </w:font>
  <w:font w:name="华文新魏">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Times New Roman Regular">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Regular" w:hAnsi="Times New Roman Regular" w:cs="Times New Roman Regular"/>
                              <w:sz w:val="28"/>
                              <w:szCs w:val="44"/>
                            </w:rPr>
                          </w:pPr>
                          <w:r>
                            <w:rPr>
                              <w:rFonts w:hint="default" w:ascii="Times New Roman Regular" w:hAnsi="Times New Roman Regular" w:cs="Times New Roman Regular"/>
                              <w:sz w:val="28"/>
                              <w:szCs w:val="44"/>
                            </w:rPr>
                            <w:t xml:space="preserve">— </w:t>
                          </w:r>
                          <w:r>
                            <w:rPr>
                              <w:rFonts w:hint="default" w:ascii="Times New Roman Regular" w:hAnsi="Times New Roman Regular" w:cs="Times New Roman Regular"/>
                              <w:sz w:val="28"/>
                              <w:szCs w:val="44"/>
                            </w:rPr>
                            <w:fldChar w:fldCharType="begin"/>
                          </w:r>
                          <w:r>
                            <w:rPr>
                              <w:rFonts w:hint="default" w:ascii="Times New Roman Regular" w:hAnsi="Times New Roman Regular" w:cs="Times New Roman Regular"/>
                              <w:sz w:val="28"/>
                              <w:szCs w:val="44"/>
                            </w:rPr>
                            <w:instrText xml:space="preserve"> PAGE  \* MERGEFORMAT </w:instrText>
                          </w:r>
                          <w:r>
                            <w:rPr>
                              <w:rFonts w:hint="default" w:ascii="Times New Roman Regular" w:hAnsi="Times New Roman Regular" w:cs="Times New Roman Regular"/>
                              <w:sz w:val="28"/>
                              <w:szCs w:val="44"/>
                            </w:rPr>
                            <w:fldChar w:fldCharType="separate"/>
                          </w:r>
                          <w:r>
                            <w:rPr>
                              <w:rFonts w:hint="default" w:ascii="Times New Roman Regular" w:hAnsi="Times New Roman Regular" w:cs="Times New Roman Regular"/>
                              <w:sz w:val="28"/>
                              <w:szCs w:val="44"/>
                            </w:rPr>
                            <w:t>1</w:t>
                          </w:r>
                          <w:r>
                            <w:rPr>
                              <w:rFonts w:hint="default" w:ascii="Times New Roman Regular" w:hAnsi="Times New Roman Regular" w:cs="Times New Roman Regular"/>
                              <w:sz w:val="28"/>
                              <w:szCs w:val="44"/>
                            </w:rPr>
                            <w:fldChar w:fldCharType="end"/>
                          </w:r>
                          <w:r>
                            <w:rPr>
                              <w:rFonts w:hint="default" w:ascii="Times New Roman Regular" w:hAnsi="Times New Roman Regular" w:cs="Times New Roman Regula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Zhe+3AIAACQGAAAOAAAAZHJz&#10;L2Uyb0RvYy54bWytVEtu2zAQ3RfoHQjuFUmO4shG5MCxoqKA0QRwi65pirKIUiRB0p+06La9QVfd&#10;dN9z5RwdSpadpEURoPVCHnKGj/PeDOfictcItGHGciUzHJ9EGDFJVcnlKsPv3hZBipF1RJZEKMky&#10;fMcsvpy8fHGx1WM2ULUSJTMIQKQdb3WGa+f0OAwtrVlD7InSTIKzUqYhDpZmFZaGbAG9EeEgiobh&#10;VplSG0WZtbCbd068RzTPAVRVxSnLFV03TLoO1TBBHFCyNdcWT9psq4pRd1NVljkkMgxMXfuFS8Be&#10;+m84uSDjlSG65nSfAnlOCk84NYRLuPQAlRNH0Nrw36AaTo2yqnInVDVhR6RVBFjE0RNtFjXRrOUC&#10;Ult9EN3+P1j6ZnNrEC8zPMRIkgYKfv/t6/33n/c/vqChl2er7RiiFhri3O5K7aBp+n0Lm571rjKN&#10;/wc+CPwg7t1BXLZziPpD6SBNI3BR8PULwA+Px7Wx7hVTDfJGhg1UrxWVbObWdaF9iL9NqoIL0VZQ&#10;SLQFCqdnUXvg4AFwIX0sZAEYe6urzKdRNLpOr9MkSAbD6yCJ8jyYFrMkGBbx+Vl+ms9mefzZ48XJ&#10;uOZlyaS/r++SOHleFfad0tX30CdWCV56OJ+SNavlTBi0IdClRfvzCkPyD8LCx2m0bmD1hFI8SKKr&#10;wSgohul5kBTJWTA6j9IgikdXo2GUjJK8eExpziX7d0qP1H+QNBn7gh24LQWhH/5KzadzpAYK9IUL&#10;fR92/eYtt1vuQCJvLlV5B71pVPe4raYFh0vnxLpbYuA1Q8/BvHM38KmEgj5RewujWpmPf9r38VBe&#10;8GK0hemQYQnDECPxWsLjA0DXG6Y3lr0h181MQSFjmKOatiYcME70ZmVU8x6G4NTfAS4iKdyUYdeb&#10;M9dNKBiilE2nbdBaG76quwMwOjRxc7nQ1F/TtpCerh28h/aZHFUBKf0Chkcr6n7Q+en0cN1GHYf7&#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KmYXvtwCAAAkBgAADgAAAAAAAAABACAAAAA1&#10;AQAAZHJzL2Uyb0RvYy54bWxQSwUGAAAAAAYABgBZAQAAgwYAAAAA&#10;">
              <v:fill on="f" focussize="0,0"/>
              <v:stroke on="f" weight="0.5pt"/>
              <v:imagedata o:title=""/>
              <o:lock v:ext="edit" aspectratio="f"/>
              <v:textbox inset="0mm,0mm,0mm,0mm" style="mso-fit-shape-to-text:t;">
                <w:txbxContent>
                  <w:p>
                    <w:pPr>
                      <w:pStyle w:val="3"/>
                      <w:rPr>
                        <w:rFonts w:hint="default" w:ascii="Times New Roman Regular" w:hAnsi="Times New Roman Regular" w:cs="Times New Roman Regular"/>
                        <w:sz w:val="28"/>
                        <w:szCs w:val="44"/>
                      </w:rPr>
                    </w:pPr>
                    <w:r>
                      <w:rPr>
                        <w:rFonts w:hint="default" w:ascii="Times New Roman Regular" w:hAnsi="Times New Roman Regular" w:cs="Times New Roman Regular"/>
                        <w:sz w:val="28"/>
                        <w:szCs w:val="44"/>
                      </w:rPr>
                      <w:t xml:space="preserve">— </w:t>
                    </w:r>
                    <w:r>
                      <w:rPr>
                        <w:rFonts w:hint="default" w:ascii="Times New Roman Regular" w:hAnsi="Times New Roman Regular" w:cs="Times New Roman Regular"/>
                        <w:sz w:val="28"/>
                        <w:szCs w:val="44"/>
                      </w:rPr>
                      <w:fldChar w:fldCharType="begin"/>
                    </w:r>
                    <w:r>
                      <w:rPr>
                        <w:rFonts w:hint="default" w:ascii="Times New Roman Regular" w:hAnsi="Times New Roman Regular" w:cs="Times New Roman Regular"/>
                        <w:sz w:val="28"/>
                        <w:szCs w:val="44"/>
                      </w:rPr>
                      <w:instrText xml:space="preserve"> PAGE  \* MERGEFORMAT </w:instrText>
                    </w:r>
                    <w:r>
                      <w:rPr>
                        <w:rFonts w:hint="default" w:ascii="Times New Roman Regular" w:hAnsi="Times New Roman Regular" w:cs="Times New Roman Regular"/>
                        <w:sz w:val="28"/>
                        <w:szCs w:val="44"/>
                      </w:rPr>
                      <w:fldChar w:fldCharType="separate"/>
                    </w:r>
                    <w:r>
                      <w:rPr>
                        <w:rFonts w:hint="default" w:ascii="Times New Roman Regular" w:hAnsi="Times New Roman Regular" w:cs="Times New Roman Regular"/>
                        <w:sz w:val="28"/>
                        <w:szCs w:val="44"/>
                      </w:rPr>
                      <w:t>1</w:t>
                    </w:r>
                    <w:r>
                      <w:rPr>
                        <w:rFonts w:hint="default" w:ascii="Times New Roman Regular" w:hAnsi="Times New Roman Regular" w:cs="Times New Roman Regular"/>
                        <w:sz w:val="28"/>
                        <w:szCs w:val="44"/>
                      </w:rPr>
                      <w:fldChar w:fldCharType="end"/>
                    </w:r>
                    <w:r>
                      <w:rPr>
                        <w:rFonts w:hint="default" w:ascii="Times New Roman Regular" w:hAnsi="Times New Roman Regular" w:cs="Times New Roman Regular"/>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DC58826"/>
    <w:rsid w:val="ADC58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2025-03-03T19:55:00Z</dcterms:created>
  <dc:creator>锴勋</dc:creator>
  <cp:lastModifiedBy>锴勋</cp:lastModifiedBy>
  <dcterms:modified xsi:type="dcterms:W3CDTF">2025-03-03T19:58:43Z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BB8639AEB347702CC098C567F4623F5A_41</vt:lpwstr>
  </property>
</Properties>
</file>